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报送单位履行初评程序和公示情况表</w:t>
      </w:r>
    </w:p>
    <w:tbl>
      <w:tblPr>
        <w:tblStyle w:val="8"/>
        <w:tblpPr w:leftFromText="180" w:rightFromText="180" w:vertAnchor="text" w:horzAnchor="page" w:tblpX="1277" w:tblpY="755"/>
        <w:tblOverlap w:val="never"/>
        <w:tblW w:w="10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公示网址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推荐表及表内信息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参评作品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履行初评报送程序情况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79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exact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640"/>
              <w:rPr>
                <w:rFonts w:ascii="仿宋_GB2312" w:hAnsi="仿宋"/>
                <w:color w:val="000000"/>
                <w:szCs w:val="32"/>
              </w:rPr>
            </w:pPr>
            <w:r>
              <w:rPr>
                <w:rFonts w:hint="eastAsia" w:ascii="仿宋_GB2312" w:hAnsi="仿宋"/>
                <w:color w:val="000000"/>
                <w:szCs w:val="32"/>
              </w:rPr>
              <w:t>（报送单位主管负责人签字并加盖公章）</w:t>
            </w:r>
          </w:p>
          <w:p>
            <w:pPr>
              <w:ind w:left="1280" w:leftChars="200" w:hanging="640" w:hanging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2023年    月    日</w:t>
            </w:r>
          </w:p>
          <w:p>
            <w:pPr>
              <w:spacing w:line="240" w:lineRule="exact"/>
              <w:ind w:firstLine="3840" w:firstLineChars="1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after="312" w:afterLines="100"/>
        <w:jc w:val="center"/>
        <w:rPr>
          <w:rFonts w:ascii="仿宋_GB2312" w:hAnsi="仿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报送单位、试点报送单位填报</w:t>
      </w:r>
    </w:p>
    <w:p>
      <w:pPr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此表可从中国记协网www.zgjx.cn下载。</w:t>
      </w:r>
    </w:p>
    <w:p>
      <w:pPr>
        <w:spacing w:line="38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  <w:highlight w:val="yellow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自荐他荐作品公示情况表</w:t>
      </w:r>
    </w:p>
    <w:tbl>
      <w:tblPr>
        <w:tblStyle w:val="8"/>
        <w:tblpPr w:leftFromText="180" w:rightFromText="180" w:vertAnchor="text" w:horzAnchor="page" w:tblpX="1300" w:tblpY="313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401"/>
        <w:gridCol w:w="248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公示地点或网址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01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完整公示作品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推荐表及表内信息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参评作品</w:t>
            </w:r>
          </w:p>
        </w:tc>
        <w:tc>
          <w:tcPr>
            <w:tcW w:w="340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完整公示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作品相关附表</w:t>
            </w:r>
          </w:p>
        </w:tc>
        <w:tc>
          <w:tcPr>
            <w:tcW w:w="2481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完成填“√”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举报情况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核查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处理情况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8" w:hRule="exac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单位意见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自荐人所在单位签署意见并加盖公章。</w:t>
            </w:r>
          </w:p>
          <w:p>
            <w:pPr>
              <w:spacing w:line="360" w:lineRule="exact"/>
              <w:ind w:firstLine="2660" w:firstLineChars="95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2023年    月    日</w:t>
            </w:r>
          </w:p>
          <w:p>
            <w:pPr>
              <w:spacing w:line="240" w:lineRule="exact"/>
              <w:ind w:firstLine="3840" w:firstLineChars="1200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line="380" w:lineRule="exact"/>
        <w:jc w:val="both"/>
        <w:rPr>
          <w:rFonts w:ascii="华文中宋" w:hAnsi="华文中宋" w:eastAsia="华文中宋"/>
          <w:color w:val="000000"/>
          <w:sz w:val="36"/>
          <w:szCs w:val="36"/>
        </w:rPr>
      </w:pPr>
      <w:bookmarkStart w:id="0" w:name="_GoBack"/>
      <w:bookmarkEnd w:id="0"/>
    </w:p>
    <w:p>
      <w:pPr>
        <w:spacing w:after="100" w:afterAutospacing="1"/>
        <w:rPr>
          <w:rFonts w:ascii="黑体" w:hAnsi="黑体" w:eastAsia="黑体" w:cs="黑体"/>
          <w:bCs/>
          <w:color w:val="000000"/>
          <w:szCs w:val="32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  <w:docVar w:name="KSO_WPS_MARK_KEY" w:val="318c0f27-9ffc-4496-a80f-bb92358a8f02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E496B9C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qFormat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2691</Words>
  <Characters>2788</Characters>
  <Lines>92</Lines>
  <Paragraphs>26</Paragraphs>
  <TotalTime>0</TotalTime>
  <ScaleCrop>false</ScaleCrop>
  <LinksUpToDate>false</LinksUpToDate>
  <CharactersWithSpaces>3126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小笨</cp:lastModifiedBy>
  <cp:lastPrinted>2022-12-27T03:12:00Z</cp:lastPrinted>
  <dcterms:modified xsi:type="dcterms:W3CDTF">2023-01-13T02:28:38Z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3CB7CD0C5E5040AF8787748A598BB96B</vt:lpwstr>
  </property>
</Properties>
</file>